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07918" w14:textId="3B133617" w:rsidR="00F34BC6" w:rsidRDefault="00F34BC6" w:rsidP="00F34BC6">
      <w:pPr>
        <w:jc w:val="center"/>
      </w:pPr>
      <w:r w:rsidRPr="00F34BC6">
        <w:rPr>
          <w:b/>
          <w:bCs/>
        </w:rPr>
        <w:t xml:space="preserve">Smlouva o dílo č. </w:t>
      </w:r>
    </w:p>
    <w:p w14:paraId="4EF3E8CF" w14:textId="6AD2A838" w:rsidR="00F34BC6" w:rsidRDefault="00F34BC6" w:rsidP="00F34BC6">
      <w:pPr>
        <w:jc w:val="center"/>
      </w:pPr>
      <w:r w:rsidRPr="00F34BC6">
        <w:rPr>
          <w:b/>
          <w:bCs/>
        </w:rPr>
        <w:t>„</w:t>
      </w:r>
      <w:r w:rsidR="001A3ABA" w:rsidRPr="001A3ABA">
        <w:rPr>
          <w:b/>
          <w:bCs/>
        </w:rPr>
        <w:t>Územní studie Znojmo – dopravní napojení jihozápadních Přímětic – opakované vyhlášení</w:t>
      </w:r>
      <w:r w:rsidRPr="00F34BC6">
        <w:rPr>
          <w:b/>
          <w:bCs/>
        </w:rPr>
        <w:t>“</w:t>
      </w:r>
    </w:p>
    <w:p w14:paraId="73259837" w14:textId="4DA12AC2" w:rsidR="00F34BC6" w:rsidRDefault="00F34BC6" w:rsidP="00F34BC6">
      <w:pPr>
        <w:jc w:val="center"/>
      </w:pPr>
      <w:r w:rsidRPr="00F34BC6">
        <w:t>uzavřená podle ustanovení § 2586 a následujících zákona č. 89/2012 Sb., občanský zákoník, ve znění pozdějších předpisů</w:t>
      </w:r>
    </w:p>
    <w:p w14:paraId="119F0FE3" w14:textId="77777777" w:rsidR="00F34BC6" w:rsidRPr="00F34BC6" w:rsidRDefault="00F34BC6" w:rsidP="00F34BC6">
      <w:pPr>
        <w:jc w:val="center"/>
      </w:pPr>
    </w:p>
    <w:p w14:paraId="711CC914" w14:textId="77777777" w:rsidR="00F34BC6" w:rsidRPr="00171CAE" w:rsidRDefault="00F34BC6" w:rsidP="00F34BC6">
      <w:pPr>
        <w:spacing w:after="0"/>
        <w:rPr>
          <w:b/>
          <w:bCs/>
        </w:rPr>
      </w:pPr>
      <w:r w:rsidRPr="00171CAE">
        <w:rPr>
          <w:b/>
          <w:bCs/>
        </w:rPr>
        <w:t xml:space="preserve">1. </w:t>
      </w:r>
      <w:r>
        <w:rPr>
          <w:b/>
          <w:bCs/>
        </w:rPr>
        <w:t>O</w:t>
      </w:r>
      <w:r w:rsidRPr="00171CAE">
        <w:rPr>
          <w:b/>
          <w:bCs/>
        </w:rPr>
        <w:t xml:space="preserve">bjednatel: </w:t>
      </w:r>
      <w:r w:rsidRPr="00171CAE">
        <w:rPr>
          <w:b/>
          <w:bCs/>
        </w:rPr>
        <w:tab/>
      </w:r>
      <w:r>
        <w:rPr>
          <w:b/>
          <w:bCs/>
        </w:rPr>
        <w:tab/>
      </w:r>
      <w:r w:rsidRPr="00171CAE">
        <w:rPr>
          <w:b/>
          <w:bCs/>
        </w:rPr>
        <w:tab/>
      </w:r>
      <w:r w:rsidRPr="00171CAE">
        <w:rPr>
          <w:b/>
          <w:bCs/>
        </w:rPr>
        <w:tab/>
        <w:t xml:space="preserve">Město Znojmo </w:t>
      </w:r>
    </w:p>
    <w:p w14:paraId="785AE84B" w14:textId="77777777" w:rsidR="00F34BC6" w:rsidRPr="0011588E" w:rsidRDefault="00F34BC6" w:rsidP="00F34BC6">
      <w:pPr>
        <w:spacing w:after="0"/>
      </w:pPr>
      <w:r>
        <w:t xml:space="preserve">     Se sídlem: </w:t>
      </w:r>
      <w:r>
        <w:tab/>
      </w:r>
      <w:r>
        <w:tab/>
      </w:r>
      <w:r>
        <w:tab/>
      </w:r>
      <w:r>
        <w:tab/>
      </w:r>
      <w:r w:rsidRPr="0011588E">
        <w:t>Obroková 1/12, 669 02 Znojmo</w:t>
      </w:r>
    </w:p>
    <w:p w14:paraId="528E71F7" w14:textId="4F1BF3DA" w:rsidR="00F34BC6" w:rsidRPr="0011588E" w:rsidRDefault="00F34BC6" w:rsidP="00F34BC6">
      <w:pPr>
        <w:spacing w:after="0"/>
      </w:pPr>
      <w:r w:rsidRPr="0011588E">
        <w:t xml:space="preserve">     Zastoupené ve věcech smluvních: </w:t>
      </w:r>
      <w:r w:rsidRPr="0011588E">
        <w:tab/>
      </w:r>
      <w:r w:rsidR="00DD28F2" w:rsidRPr="00DD28F2">
        <w:t>Ing. Ludmila Šišková, vedoucí odboru územního plánování</w:t>
      </w:r>
    </w:p>
    <w:p w14:paraId="3DB70026" w14:textId="77777777" w:rsidR="00F34BC6" w:rsidRPr="0011588E" w:rsidRDefault="00F34BC6" w:rsidP="00F34BC6">
      <w:pPr>
        <w:spacing w:after="0"/>
      </w:pPr>
      <w:r w:rsidRPr="0011588E">
        <w:t xml:space="preserve">     Zastoupené ve věcech technických: </w:t>
      </w:r>
      <w:r w:rsidRPr="0011588E">
        <w:tab/>
        <w:t>Ing. Ludmila Šišková, vedoucí odboru územního plánování</w:t>
      </w:r>
    </w:p>
    <w:p w14:paraId="308D8F77" w14:textId="77777777" w:rsidR="00F34BC6" w:rsidRPr="0011588E" w:rsidRDefault="00F34BC6" w:rsidP="00F34BC6">
      <w:pPr>
        <w:spacing w:after="0"/>
      </w:pPr>
      <w:r w:rsidRPr="0011588E">
        <w:t xml:space="preserve">     IČO: </w:t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D5048A">
        <w:t>00293881</w:t>
      </w:r>
      <w:r w:rsidRPr="0011588E">
        <w:t xml:space="preserve"> </w:t>
      </w:r>
    </w:p>
    <w:p w14:paraId="41C5A405" w14:textId="77777777" w:rsidR="00F34BC6" w:rsidRPr="0011588E" w:rsidRDefault="00F34BC6" w:rsidP="00F34BC6">
      <w:pPr>
        <w:spacing w:after="0"/>
      </w:pPr>
      <w:r w:rsidRPr="0011588E">
        <w:t xml:space="preserve">     DIČ: </w:t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D5048A">
        <w:t>CZ00293881</w:t>
      </w:r>
    </w:p>
    <w:p w14:paraId="56321AD9" w14:textId="77777777" w:rsidR="00F34BC6" w:rsidRPr="0011588E" w:rsidRDefault="00F34BC6" w:rsidP="00F34BC6">
      <w:pPr>
        <w:spacing w:after="0"/>
      </w:pPr>
      <w:r w:rsidRPr="0011588E">
        <w:t xml:space="preserve">     ID DS: </w:t>
      </w:r>
      <w:r w:rsidRPr="0011588E">
        <w:tab/>
      </w:r>
      <w:r w:rsidRPr="0011588E">
        <w:tab/>
      </w:r>
      <w:r w:rsidRPr="0011588E">
        <w:tab/>
      </w:r>
      <w:r w:rsidRPr="0011588E">
        <w:tab/>
        <w:t xml:space="preserve">ns4a987 </w:t>
      </w:r>
    </w:p>
    <w:p w14:paraId="5B3CD82A" w14:textId="77777777" w:rsidR="00F34BC6" w:rsidRPr="0011588E" w:rsidRDefault="00F34BC6" w:rsidP="00F34BC6">
      <w:pPr>
        <w:spacing w:after="0"/>
      </w:pPr>
      <w:r w:rsidRPr="0011588E">
        <w:t xml:space="preserve">     Bankovní spojení: </w:t>
      </w:r>
      <w:r w:rsidRPr="0011588E">
        <w:tab/>
      </w:r>
      <w:r w:rsidRPr="0011588E">
        <w:tab/>
      </w:r>
      <w:r w:rsidRPr="0011588E">
        <w:tab/>
      </w:r>
      <w:bookmarkStart w:id="0" w:name="_Hlk189131006"/>
      <w:r w:rsidRPr="0011588E">
        <w:t xml:space="preserve">Komerční banka, a.s., pobočka Znojmo </w:t>
      </w:r>
      <w:bookmarkEnd w:id="0"/>
    </w:p>
    <w:p w14:paraId="483D9B39" w14:textId="77777777" w:rsidR="00F34BC6" w:rsidRDefault="00F34BC6" w:rsidP="00F34BC6">
      <w:pPr>
        <w:spacing w:after="0"/>
      </w:pPr>
      <w:r w:rsidRPr="0011588E">
        <w:t xml:space="preserve">     Číslo účtu: </w:t>
      </w:r>
      <w:r w:rsidRPr="0011588E">
        <w:tab/>
      </w:r>
      <w:r w:rsidRPr="0011588E">
        <w:tab/>
      </w:r>
      <w:r w:rsidRPr="0011588E">
        <w:tab/>
      </w:r>
      <w:r w:rsidRPr="0011588E">
        <w:tab/>
        <w:t>19-5054880237/0100</w:t>
      </w:r>
    </w:p>
    <w:p w14:paraId="7E78BCFC" w14:textId="77777777" w:rsidR="00F34BC6" w:rsidRDefault="00F34BC6" w:rsidP="00F34BC6"/>
    <w:p w14:paraId="78F7033C" w14:textId="77777777" w:rsidR="00F34BC6" w:rsidRDefault="00F34BC6" w:rsidP="00F34BC6">
      <w:r>
        <w:t xml:space="preserve">a </w:t>
      </w:r>
    </w:p>
    <w:p w14:paraId="37440005" w14:textId="2D6A2EF8" w:rsidR="00F34BC6" w:rsidRPr="00E847E2" w:rsidRDefault="00F34BC6" w:rsidP="00F34BC6">
      <w:pPr>
        <w:spacing w:after="0"/>
        <w:rPr>
          <w:b/>
          <w:bCs/>
        </w:rPr>
      </w:pPr>
      <w:r w:rsidRPr="00171CAE">
        <w:rPr>
          <w:b/>
          <w:bCs/>
        </w:rPr>
        <w:t xml:space="preserve">2. </w:t>
      </w:r>
      <w:r>
        <w:rPr>
          <w:b/>
          <w:bCs/>
        </w:rPr>
        <w:t>Z</w:t>
      </w:r>
      <w:r w:rsidRPr="00171CAE">
        <w:rPr>
          <w:b/>
          <w:bCs/>
        </w:rPr>
        <w:t xml:space="preserve">hotovitel: </w:t>
      </w:r>
      <w:r w:rsidRPr="00171CAE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 w:rsidRPr="00E847E2">
        <w:rPr>
          <w:b/>
          <w:bCs/>
        </w:rPr>
        <w:tab/>
      </w:r>
      <w:r w:rsidRPr="00E847E2">
        <w:rPr>
          <w:b/>
          <w:bCs/>
        </w:rPr>
        <w:tab/>
        <w:t xml:space="preserve"> </w:t>
      </w:r>
    </w:p>
    <w:p w14:paraId="46C196F5" w14:textId="5D989870" w:rsidR="00F34BC6" w:rsidRPr="00E847E2" w:rsidRDefault="00F34BC6" w:rsidP="00F34BC6">
      <w:pPr>
        <w:spacing w:after="0"/>
      </w:pPr>
      <w:r w:rsidRPr="00E847E2">
        <w:t xml:space="preserve">     Se sídlem: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</w:r>
      <w:r w:rsidRPr="00E847E2">
        <w:tab/>
        <w:t xml:space="preserve"> </w:t>
      </w:r>
      <w:r w:rsidRPr="00E847E2">
        <w:tab/>
        <w:t xml:space="preserve"> </w:t>
      </w:r>
    </w:p>
    <w:p w14:paraId="0BC9185D" w14:textId="421CF14E" w:rsidR="00F34BC6" w:rsidRPr="00E847E2" w:rsidRDefault="00F34BC6" w:rsidP="00F34BC6">
      <w:pPr>
        <w:spacing w:after="0"/>
      </w:pPr>
      <w:r w:rsidRPr="00E847E2">
        <w:t xml:space="preserve">     IČO: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 w:rsidRPr="00E847E2">
        <w:tab/>
        <w:t xml:space="preserve">                             </w:t>
      </w:r>
    </w:p>
    <w:p w14:paraId="3CB855B7" w14:textId="6B621766" w:rsidR="00F34BC6" w:rsidRPr="00E847E2" w:rsidRDefault="00F34BC6" w:rsidP="00F34BC6">
      <w:pPr>
        <w:spacing w:after="0"/>
      </w:pPr>
      <w:r w:rsidRPr="00E847E2">
        <w:t xml:space="preserve">     Telefon: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  <w:t xml:space="preserve"> </w:t>
      </w:r>
    </w:p>
    <w:p w14:paraId="06BD3496" w14:textId="2D288AA2" w:rsidR="00F34BC6" w:rsidRPr="00E847E2" w:rsidRDefault="00F34BC6" w:rsidP="00F34BC6">
      <w:pPr>
        <w:spacing w:after="0"/>
      </w:pPr>
      <w:r w:rsidRPr="00E847E2">
        <w:t xml:space="preserve">     e-mail: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hyperlink r:id="rId5" w:history="1"/>
      <w:r>
        <w:t xml:space="preserve"> </w:t>
      </w:r>
      <w:r w:rsidRPr="00E847E2">
        <w:t xml:space="preserve"> </w:t>
      </w:r>
    </w:p>
    <w:p w14:paraId="23970F93" w14:textId="075B35F5" w:rsidR="00F34BC6" w:rsidRPr="008E37B0" w:rsidRDefault="00F34BC6" w:rsidP="00F34BC6">
      <w:pPr>
        <w:spacing w:after="0"/>
      </w:pPr>
      <w:r w:rsidRPr="00E847E2">
        <w:t xml:space="preserve">     </w:t>
      </w:r>
      <w:r w:rsidRPr="008E37B0">
        <w:t xml:space="preserve">Bankovní spojení: </w:t>
      </w:r>
      <w:r w:rsidRPr="008E37B0">
        <w:tab/>
      </w:r>
      <w:r w:rsidRPr="008E37B0">
        <w:tab/>
      </w:r>
      <w:r w:rsidRPr="008E37B0">
        <w:tab/>
      </w:r>
      <w:r>
        <w:t xml:space="preserve"> </w:t>
      </w:r>
      <w:r w:rsidRPr="008E37B0">
        <w:tab/>
      </w:r>
      <w:r w:rsidRPr="008E37B0">
        <w:tab/>
      </w:r>
      <w:r w:rsidRPr="008E37B0">
        <w:tab/>
        <w:t xml:space="preserve"> </w:t>
      </w:r>
    </w:p>
    <w:p w14:paraId="753D2CE7" w14:textId="5131A7F5" w:rsidR="00F34BC6" w:rsidRDefault="00F34BC6" w:rsidP="00F34BC6">
      <w:pPr>
        <w:spacing w:after="0"/>
      </w:pPr>
      <w:r w:rsidRPr="008E37B0">
        <w:t xml:space="preserve">     Číslo účtu:  </w:t>
      </w:r>
      <w:r w:rsidRPr="008E37B0">
        <w:tab/>
      </w:r>
      <w:r w:rsidRPr="008E37B0">
        <w:tab/>
      </w:r>
      <w:r w:rsidRPr="008E37B0">
        <w:tab/>
      </w:r>
      <w:r w:rsidRPr="008E37B0">
        <w:tab/>
      </w:r>
      <w:r>
        <w:t xml:space="preserve"> </w:t>
      </w:r>
    </w:p>
    <w:p w14:paraId="5336F81B" w14:textId="77777777" w:rsidR="00F34BC6" w:rsidRDefault="00F34BC6" w:rsidP="00F34BC6">
      <w:pPr>
        <w:spacing w:after="0"/>
      </w:pPr>
    </w:p>
    <w:p w14:paraId="2A03C319" w14:textId="1E312207" w:rsidR="00F34BC6" w:rsidRDefault="00F34BC6" w:rsidP="00F34BC6">
      <w:pPr>
        <w:jc w:val="center"/>
      </w:pPr>
      <w:r w:rsidRPr="00F34BC6">
        <w:t>níže uvedeného dne, měsíce a roku uzavírají tuto Smlouvu o dílo (dále jen „smlouva“)</w:t>
      </w:r>
    </w:p>
    <w:p w14:paraId="689B378A" w14:textId="77777777" w:rsidR="00F34BC6" w:rsidRPr="00F34BC6" w:rsidRDefault="00F34BC6" w:rsidP="00F34BC6">
      <w:pPr>
        <w:jc w:val="center"/>
      </w:pPr>
    </w:p>
    <w:p w14:paraId="6D6071A4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I. Předmět smlouvy</w:t>
      </w:r>
    </w:p>
    <w:p w14:paraId="27F49F6F" w14:textId="7777777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Touto smlouvou o dílo se zhotovitel zavazuje k provedení díla a objednatel se zavazuje k jeho převzetí a zaplacení dohodnuté ceny za jeho provedení, za předpokladu dodržení všech podmínek výslovně v této smlouvě sjednaných. </w:t>
      </w:r>
    </w:p>
    <w:p w14:paraId="6E952CBA" w14:textId="6A65852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Zhotovitel se zavazuje pro objednatele v souladu s jeho požadavky zpracovat územně plánovací podklad, a to územní studii – </w:t>
      </w:r>
      <w:r w:rsidR="00866AB3" w:rsidRPr="00866AB3">
        <w:rPr>
          <w:b/>
          <w:bCs/>
        </w:rPr>
        <w:t>Územní studie Znojmo – dopravní napojení jihozápadních Přímětic</w:t>
      </w:r>
      <w:r w:rsidR="00866AB3">
        <w:rPr>
          <w:b/>
          <w:bCs/>
        </w:rPr>
        <w:t xml:space="preserve"> </w:t>
      </w:r>
      <w:r w:rsidRPr="00F34BC6">
        <w:t>(dále</w:t>
      </w:r>
      <w:r w:rsidR="00866AB3">
        <w:t xml:space="preserve"> </w:t>
      </w:r>
      <w:r w:rsidRPr="00F34BC6">
        <w:t>jen</w:t>
      </w:r>
      <w:r w:rsidR="00866AB3">
        <w:t xml:space="preserve"> </w:t>
      </w:r>
      <w:r w:rsidRPr="00F34BC6">
        <w:t xml:space="preserve">„ÚS“) a provést další úkony popsané v odstavci 4 tohoto článku. </w:t>
      </w:r>
    </w:p>
    <w:p w14:paraId="6BE1DFBE" w14:textId="7777777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ÚS bude zpracována v souladu s právními předpisy, zejména se zákonem č. 283/2021 Sb., stavební zákon, ve znění pozdějších předpisů (dále jen „stavební zákon“) a jeho prováděcími předpisy, zejména vyhláškou č. 157/2024 Sb., o územně analytických podkladech, územně plánovací dokumentaci a jednotném standardu, ve znění pozdějších předpisů. </w:t>
      </w:r>
    </w:p>
    <w:p w14:paraId="535165BF" w14:textId="739EAEBE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Obsah a rozsah ÚS bude vycházet ze zadání, které zpracoval pořizovatel – Městský úřad Znojmo, odbor územního plánování, </w:t>
      </w:r>
      <w:r w:rsidRPr="009653BB">
        <w:t>v</w:t>
      </w:r>
      <w:r w:rsidR="00192FD2" w:rsidRPr="009653BB">
        <w:t> březnu 2026</w:t>
      </w:r>
      <w:r w:rsidRPr="009653BB">
        <w:t>, a</w:t>
      </w:r>
      <w:r w:rsidRPr="00F34BC6">
        <w:t xml:space="preserve"> které je přílohou č. 1 této smlouvy. </w:t>
      </w:r>
    </w:p>
    <w:p w14:paraId="6BD0C337" w14:textId="77777777" w:rsidR="00192FD2" w:rsidRPr="002910D8" w:rsidRDefault="00F34BC6" w:rsidP="00F34BC6">
      <w:pPr>
        <w:numPr>
          <w:ilvl w:val="0"/>
          <w:numId w:val="1"/>
        </w:numPr>
        <w:jc w:val="both"/>
      </w:pPr>
      <w:r w:rsidRPr="00F34BC6">
        <w:lastRenderedPageBreak/>
        <w:t xml:space="preserve">Dílo ÚS bude zpracováno po fázích: </w:t>
      </w:r>
      <w:r w:rsidRPr="002910D8">
        <w:t xml:space="preserve">Fáze 1. – </w:t>
      </w:r>
      <w:r w:rsidR="00192FD2" w:rsidRPr="002910D8">
        <w:t>návrh územní studie</w:t>
      </w:r>
      <w:r w:rsidRPr="002910D8">
        <w:t xml:space="preserve"> k</w:t>
      </w:r>
      <w:r w:rsidR="00192FD2" w:rsidRPr="002910D8">
        <w:t>e konzultaci (s pořizovatelem, zástupci města a dotčeného orgánu na úseku dopravy)</w:t>
      </w:r>
      <w:r w:rsidRPr="002910D8">
        <w:t xml:space="preserve"> </w:t>
      </w:r>
      <w:r w:rsidR="00192FD2" w:rsidRPr="002910D8">
        <w:t xml:space="preserve">a k prezentaci a </w:t>
      </w:r>
      <w:r w:rsidRPr="002910D8">
        <w:t xml:space="preserve">projednání ve Výboru pro plánování a majetek </w:t>
      </w:r>
    </w:p>
    <w:p w14:paraId="5CCE3E98" w14:textId="77777777" w:rsidR="00192FD2" w:rsidRPr="002910D8" w:rsidRDefault="00192FD2" w:rsidP="00192FD2">
      <w:pPr>
        <w:ind w:left="720"/>
        <w:jc w:val="both"/>
      </w:pPr>
      <w:r w:rsidRPr="002910D8">
        <w:t>Fáze 2. – návrh územní studie se zpracovanými požadavky k předložení zastupitelstvu města</w:t>
      </w:r>
    </w:p>
    <w:p w14:paraId="74B9359D" w14:textId="1148543F" w:rsidR="00F34BC6" w:rsidRPr="002910D8" w:rsidRDefault="00192FD2" w:rsidP="00192FD2">
      <w:pPr>
        <w:ind w:left="720"/>
        <w:jc w:val="both"/>
      </w:pPr>
      <w:r w:rsidRPr="002910D8">
        <w:t xml:space="preserve">Fáze 3. - dopracování </w:t>
      </w:r>
      <w:r w:rsidR="00F34BC6" w:rsidRPr="002910D8">
        <w:t>studie</w:t>
      </w:r>
      <w:r w:rsidRPr="002910D8">
        <w:t xml:space="preserve"> a odevzdání ve strojově čitelném formátu</w:t>
      </w:r>
      <w:r w:rsidR="00F34BC6" w:rsidRPr="002910D8">
        <w:t xml:space="preserve"> </w:t>
      </w:r>
    </w:p>
    <w:p w14:paraId="004AB117" w14:textId="411C10D2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Zhotovitel předáním jednotlivých části díla uděluje objednateli časově a prostorově neomezenou, výhradní licenci k užití díla všemi způsoby, kterými objednatel uzná za vhodné </w:t>
      </w:r>
      <w:r>
        <w:br/>
      </w:r>
      <w:r w:rsidRPr="00F34BC6">
        <w:t xml:space="preserve">a které jsou slučitelné s povahou díla, včetně možnosti jeho přepracování či užití jako podkladu pro vypracování jiného díla, jeho uveřejnění, šíření, kopírování a podobně. Cena licence je zahrnuta v ceně díla. </w:t>
      </w:r>
    </w:p>
    <w:p w14:paraId="4C7865F1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II. Doba a místo předání plnění</w:t>
      </w:r>
    </w:p>
    <w:p w14:paraId="41EBBD4C" w14:textId="3BF60A68" w:rsidR="00F34BC6" w:rsidRPr="002910D8" w:rsidRDefault="00F34BC6" w:rsidP="00F34BC6">
      <w:pPr>
        <w:numPr>
          <w:ilvl w:val="0"/>
          <w:numId w:val="2"/>
        </w:numPr>
        <w:jc w:val="both"/>
      </w:pPr>
      <w:r w:rsidRPr="00F34BC6">
        <w:t xml:space="preserve">Samotné dílo bude zpracováno a předáno v těchto termínech: Fáze 1. (návrh ÚS pro </w:t>
      </w:r>
      <w:r w:rsidR="00192FD2">
        <w:t>konzultaci a prezentaci</w:t>
      </w:r>
      <w:r w:rsidRPr="00F34BC6">
        <w:t xml:space="preserve">) – odevzdání nejpozději </w:t>
      </w:r>
      <w:r w:rsidRPr="002910D8">
        <w:t>do</w:t>
      </w:r>
      <w:r w:rsidR="00192FD2" w:rsidRPr="002910D8">
        <w:t xml:space="preserve"> </w:t>
      </w:r>
      <w:r w:rsidR="001F611D">
        <w:t>4</w:t>
      </w:r>
      <w:r w:rsidRPr="002910D8">
        <w:t xml:space="preserve"> měsíců od </w:t>
      </w:r>
      <w:r w:rsidR="001F611D">
        <w:t>účinnosti</w:t>
      </w:r>
      <w:r w:rsidR="00192FD2" w:rsidRPr="002910D8">
        <w:t xml:space="preserve"> smlouvy</w:t>
      </w:r>
      <w:r w:rsidRPr="002910D8">
        <w:t xml:space="preserve"> a zároveň poskytnutí podkladů. Fáze 2.</w:t>
      </w:r>
      <w:r w:rsidR="00192FD2" w:rsidRPr="002910D8">
        <w:t xml:space="preserve"> (návrh ÚS pro zastupitelstvo města, zapracování požadavků)</w:t>
      </w:r>
      <w:r w:rsidRPr="002910D8">
        <w:t xml:space="preserve"> – </w:t>
      </w:r>
      <w:r w:rsidR="00192FD2" w:rsidRPr="002910D8">
        <w:t>do 1 měsíce od konání Výboru pro plánování a majetek. Fáze 3.</w:t>
      </w:r>
      <w:r w:rsidRPr="002910D8">
        <w:t xml:space="preserve"> </w:t>
      </w:r>
      <w:r w:rsidR="00192FD2" w:rsidRPr="002910D8">
        <w:t>(územní studie ve strojově čitelném formátu)</w:t>
      </w:r>
      <w:r w:rsidRPr="002910D8">
        <w:t xml:space="preserve"> </w:t>
      </w:r>
      <w:r w:rsidR="00412A84" w:rsidRPr="002910D8">
        <w:t xml:space="preserve">– </w:t>
      </w:r>
      <w:r w:rsidRPr="002910D8">
        <w:t>do</w:t>
      </w:r>
      <w:r w:rsidR="00412A84" w:rsidRPr="002910D8">
        <w:t xml:space="preserve"> </w:t>
      </w:r>
      <w:r w:rsidR="001F611D">
        <w:t>3</w:t>
      </w:r>
      <w:r w:rsidR="00412A84" w:rsidRPr="002910D8">
        <w:t xml:space="preserve"> týdnů od konání zastupitelstva města</w:t>
      </w:r>
      <w:r w:rsidRPr="002910D8">
        <w:t xml:space="preserve">. </w:t>
      </w:r>
    </w:p>
    <w:p w14:paraId="0BC9E04F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O předání a převzetí díla bude mezi zhotovitelem a objednatelem podepsán předávací protokol. </w:t>
      </w:r>
    </w:p>
    <w:p w14:paraId="5AAEE60D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Lhůty a termíny uvedené výše v odstavci 1 tohoto článku se prodlužují o dobu, po kterou zhotovitel objektivně nemohl pracovat na vyhotovení díla z důvodu, že objednatel neposkytl potřebnou součinnost nebo z důvodu vyšší moci. </w:t>
      </w:r>
    </w:p>
    <w:p w14:paraId="02BC7923" w14:textId="68ED7EC9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Pokud objednatel v dohodnutý den odmítne dílo převzít (např. pokud zjistí u předaného </w:t>
      </w:r>
      <w:r>
        <w:br/>
      </w:r>
      <w:r w:rsidRPr="00F34BC6">
        <w:t xml:space="preserve">a převzatého díla nebo jeho části vady plnění), sepíše se o tom protokol, v němž objednatel uvede důvody odmítnutí. Objednatel uplatní připomínky k dodané části díla písemně do 14 dnů od předání dílčí části díla. </w:t>
      </w:r>
    </w:p>
    <w:p w14:paraId="137FE339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Kontrola Objednatele se týká pouze prověření, zda dílo nemá zřejmé vady a nedostatky; Objednatel není povinen přezkoumávat odborná řešení nebo tabulky a výpočty. V případě skrytých vad nebo technických řešení, které jsou v rozporu se závaznými předpisy, se zhotovitel nezbavuje odpovědnosti za způsobené škody. </w:t>
      </w:r>
    </w:p>
    <w:p w14:paraId="2C3CBB55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III. Cena a platební podmínky</w:t>
      </w:r>
    </w:p>
    <w:p w14:paraId="30EB6A25" w14:textId="5AA9F96C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>Podkladem pro uzavření této smlouvy o dílo je cenová nabídka zhotovitele ze dne</w:t>
      </w:r>
      <w:r w:rsidR="00623284">
        <w:t xml:space="preserve"> </w:t>
      </w:r>
      <w:r w:rsidR="008B33B9">
        <w:t>……………….</w:t>
      </w:r>
      <w:r w:rsidR="00623284">
        <w:t>.</w:t>
      </w:r>
    </w:p>
    <w:p w14:paraId="5253E51B" w14:textId="3CFDD73D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Cena za zpracování díla je stanovena v celkové výši </w:t>
      </w:r>
      <w:r w:rsidR="003C7B4B">
        <w:rPr>
          <w:b/>
          <w:bCs/>
        </w:rPr>
        <w:t>……………..</w:t>
      </w:r>
      <w:r w:rsidRPr="00F34BC6">
        <w:rPr>
          <w:b/>
          <w:bCs/>
        </w:rPr>
        <w:t xml:space="preserve"> Kč bez DPH / </w:t>
      </w:r>
      <w:r w:rsidR="003C7B4B">
        <w:rPr>
          <w:b/>
          <w:bCs/>
        </w:rPr>
        <w:t>……………</w:t>
      </w:r>
      <w:r w:rsidR="00623284">
        <w:rPr>
          <w:b/>
          <w:bCs/>
        </w:rPr>
        <w:t xml:space="preserve"> </w:t>
      </w:r>
      <w:r w:rsidRPr="00F34BC6">
        <w:rPr>
          <w:b/>
          <w:bCs/>
        </w:rPr>
        <w:t>s DPH</w:t>
      </w:r>
      <w:r w:rsidRPr="00F34BC6">
        <w:t xml:space="preserve"> (</w:t>
      </w:r>
      <w:r w:rsidRPr="00623284">
        <w:t>zhotovitel je</w:t>
      </w:r>
      <w:r w:rsidR="003C7B4B">
        <w:t>/není</w:t>
      </w:r>
      <w:r w:rsidRPr="00623284">
        <w:t xml:space="preserve"> plátcem</w:t>
      </w:r>
      <w:r w:rsidRPr="00F34BC6">
        <w:t xml:space="preserve"> DPH). </w:t>
      </w:r>
    </w:p>
    <w:p w14:paraId="77892A93" w14:textId="528F7BEC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Cena je stanovena dohodou dle zákona č. 526/1990 Sb., o cenách, ve znění pozdějších předpisů. Celková cena díla bez DPH je stanovena jako nejvýše přípustná a nepřekročitelná </w:t>
      </w:r>
      <w:r>
        <w:br/>
      </w:r>
      <w:r w:rsidRPr="00F34BC6">
        <w:t xml:space="preserve">a zahrnuje veškeré náklady spojené s realizací díla. </w:t>
      </w:r>
    </w:p>
    <w:p w14:paraId="64334D93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V celkové ceně je zahrnuta účast zhotovitele na konzultacích s pořizovatelem, určenými zástupci města a zástupci dotčených orgánů státní správy a prezentace návrhu ÚS (dle Zadání ÚS). </w:t>
      </w:r>
    </w:p>
    <w:p w14:paraId="1F33EA21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Vícenáklady mohou nastat jen na základě písemného požadavku objednatele. </w:t>
      </w:r>
    </w:p>
    <w:p w14:paraId="25A9B2C8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lastRenderedPageBreak/>
        <w:t xml:space="preserve">Daňový doklad – faktura obsahuje lhůtu splatnosti, která činí 30 dnů od doručení faktury objednateli, a náležitosti daňového dokladu dle zákona č. 235/2004 Sb. a zákona č. 563/1991 Sb. V případě, že faktura nebude mít odpovídající náležitosti, je objednatel oprávněn zaslat ji ve lhůtě splatnosti zpět k doplnění, aniž se tak dostane do prodlení. </w:t>
      </w:r>
    </w:p>
    <w:p w14:paraId="7A3C5E5F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Obě smluvní strany se dohodly na tom, že peněžitý závazek je splněn dnem, kdy je částka odepsána z účtu objednatele. </w:t>
      </w:r>
    </w:p>
    <w:p w14:paraId="78FD59CB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IV. Práva a povinnosti smluvních stran, součinnost</w:t>
      </w:r>
    </w:p>
    <w:p w14:paraId="2A6AC78B" w14:textId="77777777" w:rsidR="00F34BC6" w:rsidRPr="00F34BC6" w:rsidRDefault="00F34BC6" w:rsidP="00F34BC6">
      <w:pPr>
        <w:numPr>
          <w:ilvl w:val="0"/>
          <w:numId w:val="4"/>
        </w:numPr>
        <w:jc w:val="both"/>
      </w:pPr>
      <w:r w:rsidRPr="00F34BC6">
        <w:t xml:space="preserve">Objednatel se zavazuje poskytnout zhotoviteli veškerou nezbytnou součinnost a zhotovitelem požadované informace a podklady k řádnému a včasnému provedení díla. </w:t>
      </w:r>
    </w:p>
    <w:p w14:paraId="5D75F0A4" w14:textId="77777777" w:rsidR="00F34BC6" w:rsidRPr="00F34BC6" w:rsidRDefault="00F34BC6" w:rsidP="00F34BC6">
      <w:pPr>
        <w:numPr>
          <w:ilvl w:val="0"/>
          <w:numId w:val="4"/>
        </w:numPr>
        <w:jc w:val="both"/>
      </w:pPr>
      <w:r w:rsidRPr="00F34BC6">
        <w:t xml:space="preserve">Zhotovitel je povinen akceptovat všechny připomínky a návrhy objednatele v případě, že tyto připomínky a návrhy nejsou v rozporu s právními předpisy, závaznými technickými normami nebo stanovisky příslušných orgánů veřejné správy. </w:t>
      </w:r>
    </w:p>
    <w:p w14:paraId="109DB8EB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V. Odpovědnost za vady</w:t>
      </w:r>
    </w:p>
    <w:p w14:paraId="0DCBD415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Zhotovitel odpovídá za to, že dílo má v době předání objednateli vlastnosti stanovené obecně závaznými předpisy, závaznými technickými normami vztahujícími se na provádění díla dle této Smlouvy. </w:t>
      </w:r>
    </w:p>
    <w:p w14:paraId="5F93F2C2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Práva objednatele z titulu skrytých vad, které mělo dílo v době jejího předání objednateli, zanikají, nejpozději však do 2 let od převzetí díla. </w:t>
      </w:r>
    </w:p>
    <w:p w14:paraId="49D4E11B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V případě oprávněných a řádně uplatněných vad díla má objednatel právo požadovat: odstranění vady opravou, je-li to možné a účelné, nebo přiměřenou slevu z celkové odměny. </w:t>
      </w:r>
    </w:p>
    <w:p w14:paraId="06CCA07A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VI. Sankce</w:t>
      </w:r>
    </w:p>
    <w:p w14:paraId="7088E59E" w14:textId="77777777" w:rsidR="00866AB3" w:rsidRDefault="00F34BC6" w:rsidP="00F34BC6">
      <w:pPr>
        <w:numPr>
          <w:ilvl w:val="0"/>
          <w:numId w:val="6"/>
        </w:numPr>
        <w:jc w:val="both"/>
      </w:pPr>
      <w:r w:rsidRPr="00F34BC6">
        <w:t>Pokud zhotovitel nedodrží termín plnění, zaplatí objednateli na jeho písemnou výzvu smluvní pokutu ve výši 0,5 % z celkové ceny díla bez DPH za každý i započatý den prodlení.</w:t>
      </w:r>
    </w:p>
    <w:p w14:paraId="306E3D4E" w14:textId="6B994F03" w:rsidR="002910D8" w:rsidRDefault="00F34BC6" w:rsidP="00866AB3">
      <w:pPr>
        <w:numPr>
          <w:ilvl w:val="0"/>
          <w:numId w:val="6"/>
        </w:numPr>
        <w:jc w:val="both"/>
      </w:pPr>
      <w:r w:rsidRPr="00F34BC6">
        <w:t xml:space="preserve"> Bude-li objednatel v prodlení s úhradou faktury, je zhotovitel oprávněn účtovat úrok z prodlení ve výši 0,</w:t>
      </w:r>
      <w:r w:rsidR="002910D8">
        <w:t>1</w:t>
      </w:r>
      <w:r w:rsidRPr="00F34BC6">
        <w:t xml:space="preserve"> % z dlužné částky za každý i započatý den prodlení. </w:t>
      </w:r>
    </w:p>
    <w:p w14:paraId="4E6B02F6" w14:textId="51868377" w:rsidR="00F34BC6" w:rsidRPr="00F34BC6" w:rsidRDefault="00F34BC6" w:rsidP="002910D8">
      <w:pPr>
        <w:ind w:left="720"/>
        <w:jc w:val="center"/>
      </w:pPr>
      <w:r w:rsidRPr="002910D8">
        <w:rPr>
          <w:b/>
          <w:bCs/>
        </w:rPr>
        <w:t>VII. Ukončení smlouvy</w:t>
      </w:r>
    </w:p>
    <w:p w14:paraId="7A5D7C84" w14:textId="77777777" w:rsidR="00F34BC6" w:rsidRPr="00F34BC6" w:rsidRDefault="00F34BC6" w:rsidP="00F34BC6">
      <w:pPr>
        <w:numPr>
          <w:ilvl w:val="0"/>
          <w:numId w:val="7"/>
        </w:numPr>
        <w:jc w:val="both"/>
      </w:pPr>
      <w:r w:rsidRPr="00F34BC6">
        <w:t xml:space="preserve">Každá ze smluvních stran je oprávněna od této smlouvy odstoupit v případě podstatného porušení povinností druhou smluvní stranou (zejména prodlení s poskytnutím součinnosti, úhradou nebo předáním díla po dobu delší než 30 dní). </w:t>
      </w:r>
    </w:p>
    <w:p w14:paraId="6F7EDC65" w14:textId="77777777" w:rsidR="00F34BC6" w:rsidRPr="00F34BC6" w:rsidRDefault="00F34BC6" w:rsidP="00F34BC6">
      <w:pPr>
        <w:numPr>
          <w:ilvl w:val="0"/>
          <w:numId w:val="7"/>
        </w:numPr>
        <w:jc w:val="both"/>
      </w:pPr>
      <w:r w:rsidRPr="00F34BC6">
        <w:t xml:space="preserve">Odstoupení musí být učiněno písemně a je účinné okamžikem jeho doručení druhé smluvní straně. </w:t>
      </w:r>
    </w:p>
    <w:p w14:paraId="70DA060D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VIII. Závěrečná ustanovení</w:t>
      </w:r>
    </w:p>
    <w:p w14:paraId="77270832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Tato smlouva se řídí českým právním řádem, zejména zákonem č. 89/2012 Sb., občanským zákoníkem, zákonem č. 121/2000 Sb., autorským zákonem a zákonem č. 283/2021 Sb., stavebním zákonem. </w:t>
      </w:r>
    </w:p>
    <w:p w14:paraId="2F726086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Smluvní strany souhlasně prohlašují, že žádný údaj v této smlouvě, včetně jejích příloh, není označován za obchodní tajemství. Zhotovitel bere na vědomí povinnosti objednatele dle zákona č. 106/1999 Sb., o svobodném přístupu k informacím. </w:t>
      </w:r>
    </w:p>
    <w:p w14:paraId="51EDBFFB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lastRenderedPageBreak/>
        <w:t xml:space="preserve">Tato smlouva je smlouvou veřejnou a podléhá režimu zákona č. 340/2015 Sb., o registru smluv. Objednatel se zavazuje, že tuto smlouvou řádně zveřejní v registru smluv. </w:t>
      </w:r>
    </w:p>
    <w:p w14:paraId="28EAEF14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Smlouva je vyhotovena ve třech stejnopisech. Dvě vyhotovení jsou určena pro objednatele, jedno pro zhotovitele. Smlouva nabývá platnosti dnem jejího podpisu a účinnosti dnem zveřejnění v registru smluv. </w:t>
      </w:r>
    </w:p>
    <w:p w14:paraId="57E2A583" w14:textId="7A531B1D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Nedílnou součástí smlouvy je příloha č. 1 – Zadání </w:t>
      </w:r>
      <w:r w:rsidR="00866AB3" w:rsidRPr="00866AB3">
        <w:t>Územní studie Znojmo – dopravní napojení jihozápadních Přímětic</w:t>
      </w:r>
      <w:r w:rsidRPr="00F34BC6">
        <w:t xml:space="preserve">. </w:t>
      </w:r>
    </w:p>
    <w:p w14:paraId="6AF9430D" w14:textId="77777777" w:rsidR="00F34BC6" w:rsidRDefault="00F34BC6" w:rsidP="00F34BC6">
      <w:pPr>
        <w:pStyle w:val="Odstavecseseznamem"/>
        <w:spacing w:after="0"/>
        <w:jc w:val="center"/>
        <w:rPr>
          <w:b/>
        </w:rPr>
      </w:pPr>
    </w:p>
    <w:p w14:paraId="24806A3F" w14:textId="77777777" w:rsidR="00F34BC6" w:rsidRDefault="00F34BC6" w:rsidP="00F34BC6">
      <w:pPr>
        <w:rPr>
          <w:b/>
          <w:bCs/>
        </w:rPr>
      </w:pPr>
    </w:p>
    <w:p w14:paraId="27274CBF" w14:textId="77777777" w:rsidR="00F34BC6" w:rsidRDefault="00F34BC6" w:rsidP="00F34BC6">
      <w:pPr>
        <w:rPr>
          <w:b/>
          <w:bCs/>
        </w:rPr>
      </w:pPr>
    </w:p>
    <w:p w14:paraId="32F5D41E" w14:textId="2CE2C194" w:rsidR="00F34BC6" w:rsidRDefault="00F34BC6" w:rsidP="00F34BC6">
      <w:pPr>
        <w:spacing w:after="0"/>
        <w:ind w:left="284"/>
        <w:jc w:val="both"/>
      </w:pPr>
      <w:r>
        <w:t>Ve Znojmě</w:t>
      </w:r>
      <w:r w:rsidR="00623284">
        <w:t>:</w:t>
      </w:r>
      <w:r>
        <w:tab/>
      </w:r>
      <w:r>
        <w:tab/>
        <w:t xml:space="preserve">           </w:t>
      </w:r>
      <w:r w:rsidR="00623284">
        <w:tab/>
      </w:r>
      <w:r w:rsidR="00623284">
        <w:tab/>
      </w:r>
      <w:r w:rsidR="00623284">
        <w:tab/>
      </w:r>
      <w:r w:rsidR="00623284">
        <w:tab/>
      </w:r>
      <w:r w:rsidR="00623284">
        <w:tab/>
      </w:r>
      <w:r>
        <w:t>V</w:t>
      </w:r>
      <w:r w:rsidR="008B33B9">
        <w:t xml:space="preserve"> ……………</w:t>
      </w:r>
      <w:r w:rsidR="00623284">
        <w:t>:</w:t>
      </w:r>
    </w:p>
    <w:p w14:paraId="1BD763DC" w14:textId="77777777" w:rsidR="00F34BC6" w:rsidRDefault="00F34BC6" w:rsidP="00F34BC6">
      <w:pPr>
        <w:spacing w:after="0"/>
        <w:ind w:left="284"/>
        <w:jc w:val="both"/>
      </w:pPr>
    </w:p>
    <w:p w14:paraId="311EA40C" w14:textId="77777777" w:rsidR="00F34BC6" w:rsidRDefault="00F34BC6" w:rsidP="00F34BC6">
      <w:pPr>
        <w:spacing w:after="0"/>
        <w:ind w:left="284"/>
        <w:jc w:val="both"/>
      </w:pPr>
    </w:p>
    <w:p w14:paraId="7F8831E1" w14:textId="77777777" w:rsidR="00F34BC6" w:rsidRDefault="00F34BC6" w:rsidP="00F34BC6">
      <w:pPr>
        <w:spacing w:after="0"/>
        <w:ind w:left="284"/>
        <w:jc w:val="both"/>
      </w:pPr>
    </w:p>
    <w:p w14:paraId="26EE768E" w14:textId="77777777" w:rsidR="00F34BC6" w:rsidRDefault="00F34BC6" w:rsidP="00F34BC6">
      <w:pPr>
        <w:spacing w:after="0"/>
        <w:ind w:left="284"/>
        <w:jc w:val="both"/>
      </w:pPr>
    </w:p>
    <w:p w14:paraId="2546FC21" w14:textId="77777777" w:rsidR="00F34BC6" w:rsidRDefault="00F34BC6" w:rsidP="00F34BC6">
      <w:pPr>
        <w:spacing w:after="0"/>
        <w:ind w:left="284"/>
        <w:jc w:val="both"/>
      </w:pPr>
      <w:r>
        <w:t>…………………………………………………………</w:t>
      </w:r>
      <w:r>
        <w:tab/>
      </w:r>
      <w:r>
        <w:tab/>
        <w:t xml:space="preserve">            ………………………………………………………</w:t>
      </w:r>
    </w:p>
    <w:p w14:paraId="2F434FF6" w14:textId="77777777" w:rsidR="00F34BC6" w:rsidRDefault="00F34BC6" w:rsidP="00F34BC6">
      <w:pPr>
        <w:spacing w:after="0"/>
        <w:ind w:left="284"/>
        <w:jc w:val="both"/>
      </w:pPr>
      <w:r>
        <w:t>Objednatel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Zhotovitel </w:t>
      </w:r>
    </w:p>
    <w:p w14:paraId="445F5F44" w14:textId="664EAEA2" w:rsidR="00F34BC6" w:rsidRDefault="00F34BC6" w:rsidP="00F34BC6">
      <w:pPr>
        <w:spacing w:after="0"/>
        <w:ind w:left="284"/>
        <w:jc w:val="both"/>
      </w:pPr>
      <w:r>
        <w:t xml:space="preserve">Město Znojmo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A426688" w14:textId="738E5DBB" w:rsidR="00623284" w:rsidRDefault="00DD28F2" w:rsidP="00623284">
      <w:pPr>
        <w:spacing w:after="0"/>
        <w:ind w:left="284"/>
        <w:jc w:val="both"/>
      </w:pPr>
      <w:r w:rsidRPr="00DD28F2">
        <w:t>Ing. Ludmila Šišková</w:t>
      </w:r>
      <w:r w:rsidR="00F34BC6" w:rsidRPr="00DD28F2">
        <w:tab/>
        <w:t xml:space="preserve">                </w:t>
      </w:r>
      <w:r w:rsidR="00623284">
        <w:tab/>
      </w:r>
      <w:r w:rsidR="00623284">
        <w:tab/>
      </w:r>
      <w:r w:rsidR="00623284">
        <w:tab/>
      </w:r>
      <w:r w:rsidR="00623284">
        <w:tab/>
      </w:r>
      <w:r w:rsidR="00F34BC6" w:rsidRPr="00DD28F2">
        <w:t xml:space="preserve">            </w:t>
      </w:r>
    </w:p>
    <w:p w14:paraId="588AAD73" w14:textId="37AEC9D1" w:rsidR="00F34BC6" w:rsidRDefault="00DD28F2" w:rsidP="00623284">
      <w:pPr>
        <w:spacing w:after="0"/>
        <w:ind w:left="284"/>
        <w:jc w:val="both"/>
      </w:pPr>
      <w:r>
        <w:t>vedoucí odboru územního plánování</w:t>
      </w:r>
      <w:r w:rsidR="00623284">
        <w:tab/>
      </w:r>
      <w:r w:rsidR="00623284">
        <w:tab/>
      </w:r>
      <w:r w:rsidR="00623284">
        <w:tab/>
      </w:r>
      <w:r w:rsidR="00623284">
        <w:tab/>
      </w:r>
    </w:p>
    <w:p w14:paraId="7C165179" w14:textId="77777777" w:rsidR="00E64A95" w:rsidRDefault="00E64A95"/>
    <w:sectPr w:rsidR="00E64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4323"/>
    <w:multiLevelType w:val="multilevel"/>
    <w:tmpl w:val="A6A82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54A1B"/>
    <w:multiLevelType w:val="multilevel"/>
    <w:tmpl w:val="62B67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66071C"/>
    <w:multiLevelType w:val="multilevel"/>
    <w:tmpl w:val="E652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287726"/>
    <w:multiLevelType w:val="multilevel"/>
    <w:tmpl w:val="5B6EF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6652BB"/>
    <w:multiLevelType w:val="multilevel"/>
    <w:tmpl w:val="36721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665D1D"/>
    <w:multiLevelType w:val="multilevel"/>
    <w:tmpl w:val="BF747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2B711E"/>
    <w:multiLevelType w:val="multilevel"/>
    <w:tmpl w:val="D7846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5F2B59"/>
    <w:multiLevelType w:val="multilevel"/>
    <w:tmpl w:val="76DA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0428810">
    <w:abstractNumId w:val="5"/>
  </w:num>
  <w:num w:numId="2" w16cid:durableId="1497064136">
    <w:abstractNumId w:val="0"/>
  </w:num>
  <w:num w:numId="3" w16cid:durableId="456145075">
    <w:abstractNumId w:val="6"/>
  </w:num>
  <w:num w:numId="4" w16cid:durableId="391931264">
    <w:abstractNumId w:val="4"/>
  </w:num>
  <w:num w:numId="5" w16cid:durableId="944965803">
    <w:abstractNumId w:val="1"/>
  </w:num>
  <w:num w:numId="6" w16cid:durableId="717777712">
    <w:abstractNumId w:val="2"/>
  </w:num>
  <w:num w:numId="7" w16cid:durableId="186452831">
    <w:abstractNumId w:val="7"/>
  </w:num>
  <w:num w:numId="8" w16cid:durableId="1872574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C6"/>
    <w:rsid w:val="00192FD2"/>
    <w:rsid w:val="001A3ABA"/>
    <w:rsid w:val="001F611D"/>
    <w:rsid w:val="002910D8"/>
    <w:rsid w:val="0032655F"/>
    <w:rsid w:val="0034714E"/>
    <w:rsid w:val="003C7B4B"/>
    <w:rsid w:val="00412A84"/>
    <w:rsid w:val="004F2EE4"/>
    <w:rsid w:val="00610DC4"/>
    <w:rsid w:val="00623284"/>
    <w:rsid w:val="00644C42"/>
    <w:rsid w:val="00734A6C"/>
    <w:rsid w:val="00834B11"/>
    <w:rsid w:val="00866AB3"/>
    <w:rsid w:val="00897CA8"/>
    <w:rsid w:val="008B33B9"/>
    <w:rsid w:val="009653BB"/>
    <w:rsid w:val="00A3392D"/>
    <w:rsid w:val="00A96427"/>
    <w:rsid w:val="00B41BAA"/>
    <w:rsid w:val="00BB4301"/>
    <w:rsid w:val="00D320CF"/>
    <w:rsid w:val="00DA32B1"/>
    <w:rsid w:val="00DB66D9"/>
    <w:rsid w:val="00DD28F2"/>
    <w:rsid w:val="00E05F00"/>
    <w:rsid w:val="00E64A95"/>
    <w:rsid w:val="00F34BC6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FE65"/>
  <w15:chartTrackingRefBased/>
  <w15:docId w15:val="{B3A28BAF-CE65-43AC-80D6-F2336B2B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34B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34B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34B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34B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34B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34B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34B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34B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34B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34B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34B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34B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34BC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34BC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34BC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34BC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34BC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34BC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34B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4B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4B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34B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34B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34BC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34BC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34BC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34B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34BC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34BC6"/>
    <w:rPr>
      <w:b/>
      <w:bCs/>
      <w:smallCaps/>
      <w:color w:val="2F5496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F34B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acek@archpolacek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1208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Ploch Petr</dc:creator>
  <cp:keywords/>
  <dc:description/>
  <cp:lastModifiedBy>Šišková Ludmila</cp:lastModifiedBy>
  <cp:revision>11</cp:revision>
  <cp:lastPrinted>2026-03-17T08:40:00Z</cp:lastPrinted>
  <dcterms:created xsi:type="dcterms:W3CDTF">2026-03-16T15:24:00Z</dcterms:created>
  <dcterms:modified xsi:type="dcterms:W3CDTF">2026-04-29T13:40:00Z</dcterms:modified>
</cp:coreProperties>
</file>